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0F4" w:rsidRPr="008F1E0B" w:rsidRDefault="006270F4" w:rsidP="00075F0E">
      <w:pPr>
        <w:spacing w:line="360" w:lineRule="auto"/>
        <w:jc w:val="center"/>
        <w:rPr>
          <w:b/>
        </w:rPr>
      </w:pPr>
      <w:bookmarkStart w:id="0" w:name="_GoBack"/>
      <w:bookmarkEnd w:id="0"/>
      <w:r w:rsidRPr="008F1E0B">
        <w:rPr>
          <w:b/>
        </w:rPr>
        <w:t>HƯỚNG DẪN HỌC SINH TỰ HỌC MÔN ĐỊA LÝ KHỐI 9</w:t>
      </w:r>
    </w:p>
    <w:p w:rsidR="006270F4" w:rsidRPr="008F1E0B" w:rsidRDefault="00BF2BF7" w:rsidP="00075F0E">
      <w:pPr>
        <w:spacing w:line="360" w:lineRule="auto"/>
        <w:jc w:val="center"/>
        <w:rPr>
          <w:b/>
        </w:rPr>
      </w:pPr>
      <w:r>
        <w:rPr>
          <w:b/>
        </w:rPr>
        <w:t>TUẦN 10 (08/11 – 13</w:t>
      </w:r>
      <w:r w:rsidR="00EB690E">
        <w:rPr>
          <w:b/>
        </w:rPr>
        <w:t>/11</w:t>
      </w:r>
      <w:r w:rsidR="006270F4" w:rsidRPr="008F1E0B">
        <w:rPr>
          <w:b/>
        </w:rPr>
        <w:t>/2021)</w:t>
      </w:r>
    </w:p>
    <w:p w:rsidR="006270F4" w:rsidRPr="00854FD4" w:rsidRDefault="006270F4" w:rsidP="00075F0E">
      <w:pPr>
        <w:spacing w:line="360" w:lineRule="auto"/>
        <w:jc w:val="center"/>
        <w:rPr>
          <w:b/>
          <w:sz w:val="32"/>
          <w:szCs w:val="32"/>
        </w:rPr>
      </w:pPr>
      <w:r w:rsidRPr="00854FD4">
        <w:rPr>
          <w:b/>
          <w:sz w:val="32"/>
          <w:szCs w:val="32"/>
        </w:rPr>
        <w:t>HƯỚNG DẪN TỰ HỌC</w:t>
      </w:r>
    </w:p>
    <w:p w:rsidR="005A47F7" w:rsidRDefault="006862DC" w:rsidP="005A47F7">
      <w:pPr>
        <w:rPr>
          <w:b/>
        </w:rPr>
      </w:pPr>
      <w:r>
        <w:rPr>
          <w:b/>
        </w:rPr>
        <w:t>Chủ đề:</w:t>
      </w:r>
      <w:r w:rsidR="005A47F7">
        <w:rPr>
          <w:b/>
        </w:rPr>
        <w:t xml:space="preserve">  VÙNG TRUNG DU VÀ MIỀN NÚI BẮC BỘ</w:t>
      </w:r>
    </w:p>
    <w:p w:rsidR="009258A0" w:rsidRDefault="009258A0" w:rsidP="005A47F7">
      <w:pPr>
        <w:rPr>
          <w:b/>
        </w:rPr>
      </w:pPr>
    </w:p>
    <w:p w:rsidR="00613DDB" w:rsidRDefault="00613DDB" w:rsidP="00613DDB">
      <w:pPr>
        <w:pStyle w:val="BodyText"/>
        <w:rPr>
          <w:rFonts w:ascii="Times New Roman" w:hAnsi="Times New Roman"/>
          <w:u w:val="single"/>
        </w:rPr>
      </w:pPr>
      <w:r>
        <w:rPr>
          <w:rFonts w:ascii="Times New Roman" w:hAnsi="Times New Roman"/>
          <w:u w:val="single"/>
        </w:rPr>
        <w:t>I-Vị trí dịa lý và giới hạn lãnh thổ:</w:t>
      </w:r>
    </w:p>
    <w:p w:rsidR="00613DDB" w:rsidRDefault="00613DDB" w:rsidP="00613DDB">
      <w:r>
        <w:t>- Trung du và miền núi Bắc bộ là vùng lãnh thổ phía Bắc.</w:t>
      </w:r>
    </w:p>
    <w:p w:rsidR="00613DDB" w:rsidRDefault="00613DDB" w:rsidP="00613DDB">
      <w:r>
        <w:t>- Giáp Trung Quốc, Lào, đồng bằng Sông Hồng và vùng Bắc Trung bộ.</w:t>
      </w:r>
    </w:p>
    <w:p w:rsidR="00613DDB" w:rsidRDefault="00613DDB" w:rsidP="00613DDB">
      <w:r>
        <w:t>-Diện tích 100965 km2 (chiếm 30,7 %), dân số 11,5 triệu người (chiếm 14,4%) năm 2002.</w:t>
      </w:r>
    </w:p>
    <w:p w:rsidR="00613DDB" w:rsidRDefault="00613DDB" w:rsidP="00613DDB">
      <w:r>
        <w:t>-Ý nghĩa vị trí: dễ giao lưu với Trung Quốc và các nước thuộc tiểu vùng sông Mê-công.</w:t>
      </w:r>
    </w:p>
    <w:p w:rsidR="00613DDB" w:rsidRDefault="00613DDB" w:rsidP="00613DDB">
      <w:pPr>
        <w:rPr>
          <w:b/>
          <w:u w:val="single"/>
        </w:rPr>
      </w:pPr>
      <w:r>
        <w:rPr>
          <w:b/>
        </w:rPr>
        <w:t>II- Điều kiện tự nhiên và tài nguyên thiên nhiên:</w:t>
      </w:r>
    </w:p>
    <w:p w:rsidR="00613DDB" w:rsidRDefault="00613DDB" w:rsidP="00613DDB">
      <w:pPr>
        <w:rPr>
          <w:u w:val="single"/>
        </w:rPr>
      </w:pPr>
      <w:r>
        <w:rPr>
          <w:b/>
          <w:bCs/>
          <w:u w:val="single"/>
        </w:rPr>
        <w:t>1 Điều kiện tự nhiên:</w:t>
      </w:r>
    </w:p>
    <w:p w:rsidR="00613DDB" w:rsidRDefault="00613DDB" w:rsidP="00613DDB">
      <w:pPr>
        <w:pStyle w:val="BodyText"/>
        <w:rPr>
          <w:rFonts w:ascii="Times New Roman" w:hAnsi="Times New Roman"/>
          <w:b w:val="0"/>
          <w:bCs w:val="0"/>
        </w:rPr>
      </w:pPr>
      <w:r>
        <w:rPr>
          <w:rFonts w:ascii="Times New Roman" w:hAnsi="Times New Roman"/>
          <w:b w:val="0"/>
          <w:bCs w:val="0"/>
        </w:rPr>
        <w:t>Thuận lợi:</w:t>
      </w:r>
    </w:p>
    <w:p w:rsidR="00613DDB" w:rsidRDefault="00613DDB" w:rsidP="00613DDB">
      <w:r>
        <w:t>-Khí hậu nhiệt đới ẩm có mùa đông lạnh  thích hợp các loại cây công nghiệp cận nhiệt đới, cây ôn đới.</w:t>
      </w:r>
    </w:p>
    <w:p w:rsidR="00613DDB" w:rsidRDefault="00613DDB" w:rsidP="00613DDB">
      <w:r>
        <w:t>-Vùng có vị trí giáp biển ,có nhiều đảo nhỏ thuộc vịnh Hạ Long tạo khả năng phát triển kinh tế biển: nuôi trồng đánh bắt thuỷ sản, du lịch</w:t>
      </w:r>
    </w:p>
    <w:p w:rsidR="00613DDB" w:rsidRDefault="00613DDB" w:rsidP="00613DDB">
      <w:r>
        <w:t xml:space="preserve"> Khó khăn:</w:t>
      </w:r>
    </w:p>
    <w:p w:rsidR="00613DDB" w:rsidRDefault="00613DDB" w:rsidP="00613DDB">
      <w:r>
        <w:t>-Địa hình bị chia cắt mạnh, thời tiết diễn biến thất thường, gây trỏ ngại cho giao thông vận tải, sản xuất và đời sống.</w:t>
      </w:r>
    </w:p>
    <w:p w:rsidR="00613DDB" w:rsidRDefault="00613DDB" w:rsidP="00613DDB">
      <w:pPr>
        <w:pStyle w:val="BodyText"/>
        <w:rPr>
          <w:rFonts w:ascii="Times New Roman" w:hAnsi="Times New Roman"/>
          <w:u w:val="single"/>
        </w:rPr>
      </w:pPr>
      <w:r>
        <w:rPr>
          <w:rFonts w:ascii="Times New Roman" w:hAnsi="Times New Roman"/>
          <w:u w:val="single"/>
        </w:rPr>
        <w:t>2 Tài nguyên:</w:t>
      </w:r>
    </w:p>
    <w:p w:rsidR="00613DDB" w:rsidRDefault="00613DDB" w:rsidP="00613DDB">
      <w:pPr>
        <w:pStyle w:val="BodyText"/>
        <w:rPr>
          <w:rFonts w:ascii="Times New Roman" w:hAnsi="Times New Roman"/>
          <w:b w:val="0"/>
          <w:bCs w:val="0"/>
          <w:u w:val="single"/>
        </w:rPr>
      </w:pPr>
      <w:r>
        <w:rPr>
          <w:rFonts w:ascii="Times New Roman" w:hAnsi="Times New Roman"/>
          <w:b w:val="0"/>
          <w:bCs w:val="0"/>
          <w:u w:val="single"/>
        </w:rPr>
        <w:t>Thuận lợi:</w:t>
      </w:r>
    </w:p>
    <w:p w:rsidR="00613DDB" w:rsidRDefault="00613DDB" w:rsidP="00613DDB">
      <w:r>
        <w:t>-Tài nguyên khoáng sản, thuỷ điện phong phú, đa dạng.</w:t>
      </w:r>
    </w:p>
    <w:p w:rsidR="00613DDB" w:rsidRDefault="00613DDB" w:rsidP="00613DDB">
      <w:r>
        <w:t>-Phân bố tập trung.</w:t>
      </w:r>
    </w:p>
    <w:p w:rsidR="00613DDB" w:rsidRDefault="00613DDB" w:rsidP="00613DDB">
      <w:pPr>
        <w:pStyle w:val="BodyText"/>
        <w:rPr>
          <w:rFonts w:ascii="Times New Roman" w:hAnsi="Times New Roman"/>
          <w:b w:val="0"/>
          <w:bCs w:val="0"/>
          <w:u w:val="single"/>
        </w:rPr>
      </w:pPr>
      <w:r>
        <w:rPr>
          <w:rFonts w:ascii="Times New Roman" w:hAnsi="Times New Roman"/>
          <w:b w:val="0"/>
          <w:bCs w:val="0"/>
          <w:u w:val="single"/>
        </w:rPr>
        <w:t>Khó khăn:</w:t>
      </w:r>
    </w:p>
    <w:p w:rsidR="00613DDB" w:rsidRDefault="00613DDB" w:rsidP="00613DDB">
      <w:r>
        <w:t>-Khoáng sản có trữ lượng nhỏ, điều kiện khai thác phức tạp.</w:t>
      </w:r>
    </w:p>
    <w:p w:rsidR="00613DDB" w:rsidRDefault="00613DDB" w:rsidP="00613DDB">
      <w:r>
        <w:t>- Nạn chặt phá rừng bừa bãi dẫn đến xói mòn, lũ quét làm cho chất lượng môi trường giảm sút.</w:t>
      </w:r>
    </w:p>
    <w:p w:rsidR="00613DDB" w:rsidRDefault="00613DDB" w:rsidP="00613DDB">
      <w:pPr>
        <w:pStyle w:val="BodyText"/>
        <w:rPr>
          <w:rFonts w:ascii="Times New Roman" w:hAnsi="Times New Roman"/>
          <w:bCs w:val="0"/>
          <w:u w:val="single"/>
        </w:rPr>
      </w:pPr>
      <w:r>
        <w:rPr>
          <w:rFonts w:ascii="Times New Roman" w:hAnsi="Times New Roman"/>
          <w:bCs w:val="0"/>
        </w:rPr>
        <w:t>III- Đặc điểm dân cư xã hội: HS tự học.</w:t>
      </w:r>
    </w:p>
    <w:p w:rsidR="00D079B1" w:rsidRDefault="00D079B1" w:rsidP="00D079B1">
      <w:pPr>
        <w:pStyle w:val="BodyText"/>
        <w:rPr>
          <w:rFonts w:ascii="Times New Roman" w:hAnsi="Times New Roman"/>
          <w:bCs w:val="0"/>
          <w:u w:val="single"/>
        </w:rPr>
      </w:pPr>
      <w:r>
        <w:rPr>
          <w:rFonts w:ascii="Times New Roman" w:hAnsi="Times New Roman"/>
          <w:bCs w:val="0"/>
        </w:rPr>
        <w:t>IV-Tình hình phát triển kinh tế</w:t>
      </w:r>
    </w:p>
    <w:p w:rsidR="00D079B1" w:rsidRDefault="00D079B1" w:rsidP="00D079B1">
      <w:pPr>
        <w:pStyle w:val="BodyText"/>
        <w:rPr>
          <w:rFonts w:ascii="Times New Roman" w:hAnsi="Times New Roman"/>
        </w:rPr>
      </w:pPr>
      <w:r>
        <w:rPr>
          <w:rFonts w:ascii="Times New Roman" w:hAnsi="Times New Roman"/>
        </w:rPr>
        <w:t>1-Công nghiệp:</w:t>
      </w:r>
    </w:p>
    <w:p w:rsidR="00D079B1" w:rsidRDefault="00D079B1" w:rsidP="00D079B1">
      <w:r>
        <w:t>-Nhờ có nguồn thuỷ năng phong phú, nhiều than đá nên công nghiệp năng lượng có điều kiện phát triển mạnh cả về thuỷ điện lẫn nhiệt điện.</w:t>
      </w:r>
    </w:p>
    <w:p w:rsidR="00D079B1" w:rsidRDefault="00D079B1" w:rsidP="00D079B1">
      <w:r>
        <w:t>-Với nhiều khoáng sản, rừng nên sản xuất công nghiệp chủ yếu của vùng là khai thác khoáng sản và chế biến lâm sản.</w:t>
      </w:r>
    </w:p>
    <w:p w:rsidR="00D079B1" w:rsidRDefault="00D079B1" w:rsidP="00D079B1">
      <w:r>
        <w:t>-Phân bố công nghiệp chủ yếu ở tiểu vùng Đông Bắc.</w:t>
      </w:r>
    </w:p>
    <w:p w:rsidR="00D079B1" w:rsidRDefault="00D079B1" w:rsidP="00D079B1">
      <w:r>
        <w:t xml:space="preserve">    </w:t>
      </w:r>
      <w:r>
        <w:rPr>
          <w:b/>
        </w:rPr>
        <w:t>2.  Nông nghiệp</w:t>
      </w:r>
      <w:r>
        <w:t>:</w:t>
      </w:r>
    </w:p>
    <w:p w:rsidR="00D079B1" w:rsidRDefault="00D079B1" w:rsidP="00D079B1">
      <w:r>
        <w:t>- Lúa và ngô là cây lương thực chính.</w:t>
      </w:r>
    </w:p>
    <w:p w:rsidR="00D079B1" w:rsidRDefault="00D079B1" w:rsidP="00D079B1">
      <w:r>
        <w:t>- Cây chè chiếm tỷ trọng lớn về diện tích và sản lượng so với cả nước.</w:t>
      </w:r>
    </w:p>
    <w:p w:rsidR="00D079B1" w:rsidRDefault="00D079B1" w:rsidP="00D079B1">
      <w:r>
        <w:t>-Chăn nuôi trâu chiếm 57,3%,so với cả nước (2002).</w:t>
      </w:r>
    </w:p>
    <w:p w:rsidR="00D079B1" w:rsidRDefault="00D079B1" w:rsidP="00D079B1">
      <w:r>
        <w:lastRenderedPageBreak/>
        <w:t>Do điều kiện tự nhiên của vùng nhiều đồi núi nên thế mạnh chính trong sản xuất nông nghiệp của vùng là trồng cây công nghiệp lâu năm và chăn nuôi gia súc lớn.</w:t>
      </w:r>
    </w:p>
    <w:p w:rsidR="00D079B1" w:rsidRDefault="00D079B1" w:rsidP="00D079B1">
      <w:r>
        <w:t>-Lâm nghiệp được phát triển theo hướng nông-lâm kết hợp.</w:t>
      </w:r>
    </w:p>
    <w:p w:rsidR="00D079B1" w:rsidRDefault="00D079B1" w:rsidP="00D079B1">
      <w:pPr>
        <w:pStyle w:val="BodyTextIndent"/>
        <w:rPr>
          <w:b/>
          <w:bCs/>
        </w:rPr>
      </w:pPr>
      <w:r>
        <w:rPr>
          <w:b/>
          <w:bCs/>
        </w:rPr>
        <w:t>3.  Dịch vụ:</w:t>
      </w:r>
    </w:p>
    <w:p w:rsidR="00D079B1" w:rsidRDefault="00D079B1" w:rsidP="00D079B1">
      <w:r>
        <w:t>-Hệ thống đường sắt , đường ôtô, cảng  biển phát triển, là điều kiện thông thương với đồng bằng sông Hồng và các nước láng giềng.</w:t>
      </w:r>
    </w:p>
    <w:p w:rsidR="00D079B1" w:rsidRDefault="00D079B1" w:rsidP="00D079B1">
      <w:r>
        <w:t>-Hoạt động du lịch trở thành thế mạnh kinh tế của vùng.</w:t>
      </w:r>
    </w:p>
    <w:p w:rsidR="00D079B1" w:rsidRDefault="00D079B1" w:rsidP="00D079B1">
      <w:pPr>
        <w:pStyle w:val="BodyText"/>
        <w:rPr>
          <w:rFonts w:ascii="Times New Roman" w:hAnsi="Times New Roman"/>
          <w:bCs w:val="0"/>
          <w:u w:val="single"/>
        </w:rPr>
      </w:pPr>
      <w:r>
        <w:rPr>
          <w:rFonts w:ascii="Times New Roman" w:hAnsi="Times New Roman"/>
          <w:bCs w:val="0"/>
        </w:rPr>
        <w:t>V. Các trung tâm kinh tế:</w:t>
      </w:r>
    </w:p>
    <w:p w:rsidR="00D079B1" w:rsidRDefault="00D079B1" w:rsidP="00D079B1">
      <w:pPr>
        <w:rPr>
          <w:b/>
        </w:rPr>
      </w:pPr>
      <w:r>
        <w:t>- Thái Nguyên, Việt Trì, Hạ Long, Lạng Sơn là những trung tâm kinh tế quan trọng.</w:t>
      </w:r>
    </w:p>
    <w:sectPr w:rsidR="00D079B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I-Times">
    <w:altName w:val="Times New Roman"/>
    <w:charset w:val="00"/>
    <w:family w:val="auto"/>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30C4"/>
    <w:multiLevelType w:val="hybridMultilevel"/>
    <w:tmpl w:val="C47A2B0C"/>
    <w:lvl w:ilvl="0" w:tplc="1938F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16281"/>
    <w:multiLevelType w:val="multilevel"/>
    <w:tmpl w:val="29E16281"/>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33D53697"/>
    <w:multiLevelType w:val="multilevel"/>
    <w:tmpl w:val="5082DCB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F683C"/>
    <w:multiLevelType w:val="hybridMultilevel"/>
    <w:tmpl w:val="1B5285EC"/>
    <w:lvl w:ilvl="0" w:tplc="F5905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056793"/>
    <w:multiLevelType w:val="multilevel"/>
    <w:tmpl w:val="3B056793"/>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D5750"/>
    <w:rsid w:val="00075F0E"/>
    <w:rsid w:val="004268B1"/>
    <w:rsid w:val="005A47F7"/>
    <w:rsid w:val="00613DDB"/>
    <w:rsid w:val="006270F4"/>
    <w:rsid w:val="006862DC"/>
    <w:rsid w:val="00854FD4"/>
    <w:rsid w:val="00880991"/>
    <w:rsid w:val="008F1E0B"/>
    <w:rsid w:val="009258A0"/>
    <w:rsid w:val="00A8535C"/>
    <w:rsid w:val="00BF2BF7"/>
    <w:rsid w:val="00C16C95"/>
    <w:rsid w:val="00D079B1"/>
    <w:rsid w:val="00DC0A9D"/>
    <w:rsid w:val="00EB690E"/>
    <w:rsid w:val="00F56FAB"/>
    <w:rsid w:val="00FE5D0B"/>
    <w:rsid w:val="0DDD5750"/>
    <w:rsid w:val="12BB3D50"/>
    <w:rsid w:val="3C3C67D5"/>
    <w:rsid w:val="42AC1E05"/>
    <w:rsid w:val="49C532AE"/>
    <w:rsid w:val="66CF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position w:val="2"/>
      <w:sz w:val="28"/>
      <w:szCs w:val="28"/>
    </w:rPr>
  </w:style>
  <w:style w:type="paragraph" w:styleId="Heading1">
    <w:name w:val="heading 1"/>
    <w:basedOn w:val="Normal"/>
    <w:next w:val="Normal"/>
    <w:qFormat/>
    <w:pPr>
      <w:keepNex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Pr>
      <w:b/>
      <w:bCs/>
    </w:rPr>
  </w:style>
  <w:style w:type="paragraph" w:styleId="Title">
    <w:name w:val="Title"/>
    <w:basedOn w:val="Normal"/>
    <w:qFormat/>
    <w:pPr>
      <w:jc w:val="center"/>
    </w:pPr>
    <w:rPr>
      <w:b/>
      <w:bCs/>
      <w:sz w:val="32"/>
    </w:rPr>
  </w:style>
  <w:style w:type="paragraph" w:styleId="ListParagraph">
    <w:name w:val="List Paragraph"/>
    <w:basedOn w:val="Normal"/>
    <w:uiPriority w:val="34"/>
    <w:qFormat/>
    <w:rsid w:val="00A8535C"/>
    <w:pPr>
      <w:ind w:left="720"/>
      <w:contextualSpacing/>
    </w:pPr>
    <w:rPr>
      <w:position w:val="0"/>
      <w:sz w:val="24"/>
      <w:szCs w:val="24"/>
    </w:rPr>
  </w:style>
  <w:style w:type="character" w:styleId="Emphasis">
    <w:name w:val="Emphasis"/>
    <w:uiPriority w:val="20"/>
    <w:qFormat/>
    <w:rsid w:val="00880991"/>
    <w:rPr>
      <w:i/>
      <w:iCs/>
    </w:rPr>
  </w:style>
  <w:style w:type="paragraph" w:styleId="BodyText">
    <w:name w:val="Body Text"/>
    <w:basedOn w:val="Normal"/>
    <w:link w:val="BodyTextChar"/>
    <w:rsid w:val="00613DDB"/>
    <w:rPr>
      <w:rFonts w:ascii="VNI-Times" w:hAnsi="VNI-Times"/>
      <w:b/>
      <w:bCs/>
      <w:position w:val="0"/>
      <w:sz w:val="24"/>
      <w:szCs w:val="24"/>
    </w:rPr>
  </w:style>
  <w:style w:type="character" w:customStyle="1" w:styleId="BodyTextChar">
    <w:name w:val="Body Text Char"/>
    <w:basedOn w:val="DefaultParagraphFont"/>
    <w:link w:val="BodyText"/>
    <w:rsid w:val="00613DDB"/>
    <w:rPr>
      <w:rFonts w:ascii="VNI-Times" w:eastAsia="Times New Roman" w:hAnsi="VNI-Times" w:cs="Times New Roman"/>
      <w:b/>
      <w:bCs/>
      <w:sz w:val="24"/>
      <w:szCs w:val="24"/>
    </w:rPr>
  </w:style>
  <w:style w:type="paragraph" w:styleId="BodyTextIndent">
    <w:name w:val="Body Text Indent"/>
    <w:basedOn w:val="Normal"/>
    <w:link w:val="BodyTextIndentChar"/>
    <w:rsid w:val="00D079B1"/>
    <w:pPr>
      <w:spacing w:after="120"/>
      <w:ind w:left="360"/>
    </w:pPr>
  </w:style>
  <w:style w:type="character" w:customStyle="1" w:styleId="BodyTextIndentChar">
    <w:name w:val="Body Text Indent Char"/>
    <w:basedOn w:val="DefaultParagraphFont"/>
    <w:link w:val="BodyTextIndent"/>
    <w:rsid w:val="00D079B1"/>
    <w:rPr>
      <w:rFonts w:ascii="Times New Roman" w:eastAsia="Times New Roman" w:hAnsi="Times New Roman" w:cs="Times New Roman"/>
      <w:positio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position w:val="2"/>
      <w:sz w:val="28"/>
      <w:szCs w:val="28"/>
    </w:rPr>
  </w:style>
  <w:style w:type="paragraph" w:styleId="Heading1">
    <w:name w:val="heading 1"/>
    <w:basedOn w:val="Normal"/>
    <w:next w:val="Normal"/>
    <w:qFormat/>
    <w:pPr>
      <w:keepNex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Pr>
      <w:b/>
      <w:bCs/>
    </w:rPr>
  </w:style>
  <w:style w:type="paragraph" w:styleId="Title">
    <w:name w:val="Title"/>
    <w:basedOn w:val="Normal"/>
    <w:qFormat/>
    <w:pPr>
      <w:jc w:val="center"/>
    </w:pPr>
    <w:rPr>
      <w:b/>
      <w:bCs/>
      <w:sz w:val="32"/>
    </w:rPr>
  </w:style>
  <w:style w:type="paragraph" w:styleId="ListParagraph">
    <w:name w:val="List Paragraph"/>
    <w:basedOn w:val="Normal"/>
    <w:uiPriority w:val="34"/>
    <w:qFormat/>
    <w:rsid w:val="00A8535C"/>
    <w:pPr>
      <w:ind w:left="720"/>
      <w:contextualSpacing/>
    </w:pPr>
    <w:rPr>
      <w:position w:val="0"/>
      <w:sz w:val="24"/>
      <w:szCs w:val="24"/>
    </w:rPr>
  </w:style>
  <w:style w:type="character" w:styleId="Emphasis">
    <w:name w:val="Emphasis"/>
    <w:uiPriority w:val="20"/>
    <w:qFormat/>
    <w:rsid w:val="00880991"/>
    <w:rPr>
      <w:i/>
      <w:iCs/>
    </w:rPr>
  </w:style>
  <w:style w:type="paragraph" w:styleId="BodyText">
    <w:name w:val="Body Text"/>
    <w:basedOn w:val="Normal"/>
    <w:link w:val="BodyTextChar"/>
    <w:rsid w:val="00613DDB"/>
    <w:rPr>
      <w:rFonts w:ascii="VNI-Times" w:hAnsi="VNI-Times"/>
      <w:b/>
      <w:bCs/>
      <w:position w:val="0"/>
      <w:sz w:val="24"/>
      <w:szCs w:val="24"/>
    </w:rPr>
  </w:style>
  <w:style w:type="character" w:customStyle="1" w:styleId="BodyTextChar">
    <w:name w:val="Body Text Char"/>
    <w:basedOn w:val="DefaultParagraphFont"/>
    <w:link w:val="BodyText"/>
    <w:rsid w:val="00613DDB"/>
    <w:rPr>
      <w:rFonts w:ascii="VNI-Times" w:eastAsia="Times New Roman" w:hAnsi="VNI-Times" w:cs="Times New Roman"/>
      <w:b/>
      <w:bCs/>
      <w:sz w:val="24"/>
      <w:szCs w:val="24"/>
    </w:rPr>
  </w:style>
  <w:style w:type="paragraph" w:styleId="BodyTextIndent">
    <w:name w:val="Body Text Indent"/>
    <w:basedOn w:val="Normal"/>
    <w:link w:val="BodyTextIndentChar"/>
    <w:rsid w:val="00D079B1"/>
    <w:pPr>
      <w:spacing w:after="120"/>
      <w:ind w:left="360"/>
    </w:pPr>
  </w:style>
  <w:style w:type="character" w:customStyle="1" w:styleId="BodyTextIndentChar">
    <w:name w:val="Body Text Indent Char"/>
    <w:basedOn w:val="DefaultParagraphFont"/>
    <w:link w:val="BodyTextIndent"/>
    <w:rsid w:val="00D079B1"/>
    <w:rPr>
      <w:rFonts w:ascii="Times New Roman" w:eastAsia="Times New Roman" w:hAnsi="Times New Roman" w:cs="Times New Roman"/>
      <w:positio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297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nguyen</cp:lastModifiedBy>
  <cp:revision>2</cp:revision>
  <dcterms:created xsi:type="dcterms:W3CDTF">2021-11-05T09:50:00Z</dcterms:created>
  <dcterms:modified xsi:type="dcterms:W3CDTF">2021-11-05T09:50:00Z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